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8B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Информация</w:t>
      </w:r>
      <w:r w:rsidR="0098228B" w:rsidRPr="00ED65E9">
        <w:rPr>
          <w:rFonts w:ascii="Times New Roman" w:hAnsi="Times New Roman" w:cs="Times New Roman"/>
          <w:sz w:val="28"/>
          <w:szCs w:val="28"/>
        </w:rPr>
        <w:t xml:space="preserve"> </w:t>
      </w:r>
      <w:r w:rsidRPr="00416A1C">
        <w:rPr>
          <w:rFonts w:ascii="Times New Roman" w:hAnsi="Times New Roman" w:cs="Times New Roman"/>
          <w:sz w:val="28"/>
          <w:szCs w:val="28"/>
        </w:rPr>
        <w:t>о проведенных</w:t>
      </w:r>
    </w:p>
    <w:p w:rsidR="00B2462D" w:rsidRDefault="00416A1C" w:rsidP="009822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Республике Саха (Якутия)</w:t>
      </w:r>
    </w:p>
    <w:p w:rsidR="00CC21A1" w:rsidRDefault="00416A1C" w:rsidP="0098228B">
      <w:pPr>
        <w:spacing w:after="0" w:line="240" w:lineRule="auto"/>
        <w:ind w:left="-709"/>
        <w:jc w:val="center"/>
        <w:rPr>
          <w:rFonts w:ascii="Times New Roman" w:hAnsi="Times New Roman" w:cs="Times New Roman"/>
          <w:sz w:val="28"/>
          <w:szCs w:val="28"/>
        </w:rPr>
      </w:pPr>
      <w:r w:rsidRPr="00416A1C">
        <w:rPr>
          <w:rFonts w:ascii="Times New Roman" w:hAnsi="Times New Roman" w:cs="Times New Roman"/>
          <w:sz w:val="28"/>
          <w:szCs w:val="28"/>
        </w:rPr>
        <w:t>контрольн</w:t>
      </w:r>
      <w:r w:rsidR="00CC6BFA">
        <w:rPr>
          <w:rFonts w:ascii="Times New Roman" w:hAnsi="Times New Roman" w:cs="Times New Roman"/>
          <w:sz w:val="28"/>
          <w:szCs w:val="28"/>
        </w:rPr>
        <w:t>ых</w:t>
      </w:r>
      <w:r w:rsidRPr="00416A1C">
        <w:rPr>
          <w:rFonts w:ascii="Times New Roman" w:hAnsi="Times New Roman" w:cs="Times New Roman"/>
          <w:sz w:val="28"/>
          <w:szCs w:val="28"/>
        </w:rPr>
        <w:t xml:space="preserve"> мероприятиях в финансово-бюджетной сфере</w:t>
      </w: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6BFA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346" w:type="dxa"/>
        <w:tblInd w:w="-577" w:type="dxa"/>
        <w:tblLook w:val="04A0" w:firstRow="1" w:lastRow="0" w:firstColumn="1" w:lastColumn="0" w:noHBand="0" w:noVBand="1"/>
      </w:tblPr>
      <w:tblGrid>
        <w:gridCol w:w="2684"/>
        <w:gridCol w:w="6662"/>
      </w:tblGrid>
      <w:tr w:rsidR="00CC6BFA" w:rsidRPr="00CC6BFA" w:rsidTr="0098228B">
        <w:trPr>
          <w:trHeight w:val="1350"/>
        </w:trPr>
        <w:tc>
          <w:tcPr>
            <w:tcW w:w="26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 контроля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B80DAD" w:rsidRDefault="00470410" w:rsidP="00470410">
            <w:pPr>
              <w:spacing w:after="0" w:line="240" w:lineRule="auto"/>
              <w:rPr>
                <w:rFonts w:ascii="ФЕДЕРАЛЬНОЕ КАЗЕННОЕ УЧРЕЖДЕНИЕ" w:eastAsia="Times New Roman" w:hAnsi="ФЕДЕРАЛЬНОЕ КАЗЕННОЕ УЧРЕЖДЕНИЕ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Некоммерческая организация «Фонд капитального ремонта многоквартирных домов Республики Саха (Якутия)»</w:t>
            </w:r>
          </w:p>
        </w:tc>
      </w:tr>
      <w:tr w:rsidR="00CC6BFA" w:rsidRPr="00CC6BFA" w:rsidTr="0098228B">
        <w:trPr>
          <w:trHeight w:val="63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470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приказ Управления Федерального казначейства по Республике Саха (Якутия) от 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</w:t>
            </w:r>
            <w:r w:rsidR="00ED65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№ 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</w:tr>
      <w:tr w:rsidR="00CC6BFA" w:rsidRPr="00CC6BFA" w:rsidTr="0098228B">
        <w:trPr>
          <w:trHeight w:val="43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470410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Плановая в</w:t>
            </w:r>
            <w:r w:rsidR="004B72E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ыездная</w:t>
            </w:r>
            <w:r w:rsidR="00CC6BFA"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проверка</w:t>
            </w:r>
          </w:p>
        </w:tc>
      </w:tr>
      <w:tr w:rsidR="00CC6BFA" w:rsidRPr="00CC6BFA" w:rsidTr="0098228B">
        <w:trPr>
          <w:trHeight w:val="164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:rsidR="00CC6BFA" w:rsidRPr="00CC6BFA" w:rsidRDefault="00470410" w:rsidP="004704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проверка предоставления и (или) использования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средств, полученных в качестве государственной (муниципальной) поддержки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капитального ремонта, а также средств, полученных от собственников помещений 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многоквартирных домах, формирующих фонды капитального ремонта 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региональных операторов в 2021 году.</w:t>
            </w:r>
          </w:p>
        </w:tc>
      </w:tr>
      <w:tr w:rsidR="00CC6BFA" w:rsidRPr="00CC6BFA" w:rsidTr="0098228B">
        <w:trPr>
          <w:trHeight w:val="315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Проверяемый период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470410" w:rsidP="001B60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 проведения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CC6BFA" w:rsidRPr="007F4F75" w:rsidRDefault="00CC6BFA" w:rsidP="00B84F7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 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.2022 по 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07.11</w:t>
            </w:r>
            <w:r w:rsidRPr="004C04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</w:t>
            </w:r>
          </w:p>
        </w:tc>
      </w:tr>
      <w:tr w:rsidR="00CC6BFA" w:rsidRPr="00CC6BFA" w:rsidTr="0098228B">
        <w:trPr>
          <w:trHeight w:val="72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Выявленные нарушения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E7114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проведенной проверкой нарушения требований законодательства Российской Федерации и иных нормативных актов установлены. </w:t>
            </w:r>
          </w:p>
        </w:tc>
      </w:tr>
      <w:tr w:rsidR="00CC6BFA" w:rsidRPr="00CC6BFA" w:rsidTr="0098228B">
        <w:trPr>
          <w:trHeight w:val="600"/>
        </w:trPr>
        <w:tc>
          <w:tcPr>
            <w:tcW w:w="268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6BFA" w:rsidRPr="00CC6BFA" w:rsidRDefault="00CC6BFA" w:rsidP="00CC6B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 результатам контрольного мероприятия</w:t>
            </w:r>
          </w:p>
        </w:tc>
        <w:tc>
          <w:tcPr>
            <w:tcW w:w="666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CC6BFA" w:rsidRPr="00CC6BFA" w:rsidRDefault="00CC6BFA" w:rsidP="001B60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акт от </w:t>
            </w:r>
            <w:r w:rsidR="004704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09.11</w:t>
            </w:r>
            <w:r w:rsidRPr="00CC6B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.2022 б/н</w:t>
            </w:r>
            <w:bookmarkStart w:id="0" w:name="_GoBack"/>
            <w:bookmarkEnd w:id="0"/>
          </w:p>
        </w:tc>
      </w:tr>
    </w:tbl>
    <w:p w:rsidR="00CC6BFA" w:rsidRPr="00416A1C" w:rsidRDefault="00CC6BFA" w:rsidP="00416A1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CC6BFA" w:rsidRPr="00416A1C" w:rsidSect="009822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ФЕДЕРАЛЬНОЕ КАЗЕННОЕ УЧРЕЖДЕНИЕ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A1C"/>
    <w:rsid w:val="001B60F6"/>
    <w:rsid w:val="00416A1C"/>
    <w:rsid w:val="00470410"/>
    <w:rsid w:val="004B72ED"/>
    <w:rsid w:val="004C0464"/>
    <w:rsid w:val="00647520"/>
    <w:rsid w:val="00686075"/>
    <w:rsid w:val="00692A50"/>
    <w:rsid w:val="007F4F75"/>
    <w:rsid w:val="007F5F40"/>
    <w:rsid w:val="0098228B"/>
    <w:rsid w:val="00A73C3E"/>
    <w:rsid w:val="00B2462D"/>
    <w:rsid w:val="00B80DAD"/>
    <w:rsid w:val="00B84F7B"/>
    <w:rsid w:val="00CC21A1"/>
    <w:rsid w:val="00CC6BFA"/>
    <w:rsid w:val="00DF50FF"/>
    <w:rsid w:val="00E7114B"/>
    <w:rsid w:val="00ED65E9"/>
    <w:rsid w:val="00F710D7"/>
    <w:rsid w:val="00FE5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6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59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Бурцева Надежда Николаевна</dc:creator>
  <cp:keywords/>
  <dc:description/>
  <cp:lastModifiedBy>Копырина Анастасия Михайловна</cp:lastModifiedBy>
  <cp:revision>18</cp:revision>
  <dcterms:created xsi:type="dcterms:W3CDTF">2022-04-01T02:00:00Z</dcterms:created>
  <dcterms:modified xsi:type="dcterms:W3CDTF">2022-11-14T08:03:00Z</dcterms:modified>
</cp:coreProperties>
</file>