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502" w:rsidRDefault="004E5916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0B5A4C">
        <w:rPr>
          <w:rFonts w:ascii="Times New Roman" w:hAnsi="Times New Roman" w:cs="Times New Roman"/>
          <w:sz w:val="28"/>
          <w:szCs w:val="28"/>
        </w:rPr>
        <w:t xml:space="preserve">Республике Саха (Якутия) </w:t>
      </w:r>
      <w:r>
        <w:rPr>
          <w:rFonts w:ascii="Times New Roman" w:hAnsi="Times New Roman" w:cs="Times New Roman"/>
          <w:sz w:val="28"/>
          <w:szCs w:val="28"/>
        </w:rPr>
        <w:t>сообщает, что н</w:t>
      </w:r>
      <w:r w:rsidR="00305B0A" w:rsidRPr="00305B0A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 w:rsidR="00305B0A">
        <w:rPr>
          <w:rFonts w:ascii="Times New Roman" w:hAnsi="Times New Roman" w:cs="Times New Roman"/>
          <w:sz w:val="28"/>
          <w:szCs w:val="28"/>
        </w:rPr>
        <w:t xml:space="preserve">интернет-сайте </w:t>
      </w:r>
      <w:r w:rsidR="00AA5AA9" w:rsidRPr="00AA5AA9">
        <w:rPr>
          <w:rFonts w:ascii="Times New Roman" w:hAnsi="Times New Roman" w:cs="Times New Roman"/>
          <w:sz w:val="28"/>
          <w:szCs w:val="28"/>
        </w:rPr>
        <w:t>Управлени</w:t>
      </w:r>
      <w:r w:rsidR="00AA5AA9">
        <w:rPr>
          <w:rFonts w:ascii="Times New Roman" w:hAnsi="Times New Roman" w:cs="Times New Roman"/>
          <w:sz w:val="28"/>
          <w:szCs w:val="28"/>
        </w:rPr>
        <w:t>я</w:t>
      </w:r>
      <w:r w:rsidR="00AA5AA9" w:rsidRPr="00AA5AA9">
        <w:rPr>
          <w:rFonts w:ascii="Times New Roman" w:hAnsi="Times New Roman" w:cs="Times New Roman"/>
          <w:sz w:val="28"/>
          <w:szCs w:val="28"/>
        </w:rPr>
        <w:t xml:space="preserve"> Федерального казначейст</w:t>
      </w:r>
      <w:r w:rsidR="000B5A4C">
        <w:rPr>
          <w:rFonts w:ascii="Times New Roman" w:hAnsi="Times New Roman" w:cs="Times New Roman"/>
          <w:sz w:val="28"/>
          <w:szCs w:val="28"/>
        </w:rPr>
        <w:t xml:space="preserve">ва по Республике Саха (Якутия)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E5916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3190B">
        <w:rPr>
          <w:rFonts w:ascii="Times New Roman" w:hAnsi="Times New Roman" w:cs="Times New Roman"/>
          <w:sz w:val="28"/>
          <w:szCs w:val="28"/>
          <w:u w:val="single"/>
          <w:lang w:val="en-US"/>
        </w:rPr>
        <w:t>sakha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.roskazna.ru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подразделе «Доклады, отчеты, обзоры, статистическая информация» подраздела «Противодействие коррупции» </w:t>
      </w:r>
      <w:r w:rsidR="001A6432">
        <w:rPr>
          <w:rFonts w:ascii="Times New Roman" w:hAnsi="Times New Roman" w:cs="Times New Roman"/>
          <w:sz w:val="28"/>
          <w:szCs w:val="28"/>
        </w:rPr>
        <w:t xml:space="preserve">с </w:t>
      </w:r>
      <w:r w:rsidR="00CF716B">
        <w:rPr>
          <w:rFonts w:ascii="Times New Roman" w:hAnsi="Times New Roman" w:cs="Times New Roman"/>
          <w:sz w:val="28"/>
          <w:szCs w:val="28"/>
        </w:rPr>
        <w:t>15</w:t>
      </w:r>
      <w:r w:rsidR="001A6432">
        <w:rPr>
          <w:rFonts w:ascii="Times New Roman" w:hAnsi="Times New Roman" w:cs="Times New Roman"/>
          <w:sz w:val="28"/>
          <w:szCs w:val="28"/>
        </w:rPr>
        <w:t xml:space="preserve"> </w:t>
      </w:r>
      <w:r w:rsidR="00A8308E">
        <w:rPr>
          <w:rFonts w:ascii="Times New Roman" w:hAnsi="Times New Roman" w:cs="Times New Roman"/>
          <w:sz w:val="28"/>
          <w:szCs w:val="28"/>
        </w:rPr>
        <w:t>января 202</w:t>
      </w:r>
      <w:r w:rsidR="0023190B" w:rsidRPr="0023190B">
        <w:rPr>
          <w:rFonts w:ascii="Times New Roman" w:hAnsi="Times New Roman" w:cs="Times New Roman"/>
          <w:sz w:val="28"/>
          <w:szCs w:val="28"/>
        </w:rPr>
        <w:t>2</w:t>
      </w:r>
      <w:r w:rsidR="001A6432">
        <w:rPr>
          <w:rFonts w:ascii="Times New Roman" w:hAnsi="Times New Roman" w:cs="Times New Roman"/>
          <w:sz w:val="28"/>
          <w:szCs w:val="28"/>
        </w:rPr>
        <w:t xml:space="preserve"> г. будет открыт</w:t>
      </w:r>
      <w:r w:rsidR="00305B0A">
        <w:rPr>
          <w:rFonts w:ascii="Times New Roman" w:hAnsi="Times New Roman" w:cs="Times New Roman"/>
          <w:sz w:val="28"/>
          <w:szCs w:val="28"/>
        </w:rPr>
        <w:t xml:space="preserve"> онлайн-опрос по вопросу оценки работы, проводимой подразделением по противодействию коррупции Управления Федерального казначейства по </w:t>
      </w:r>
      <w:r w:rsidR="000B5A4C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20</w:t>
      </w:r>
      <w:r w:rsidR="00747700">
        <w:rPr>
          <w:rFonts w:ascii="Times New Roman" w:hAnsi="Times New Roman" w:cs="Times New Roman"/>
          <w:sz w:val="28"/>
          <w:szCs w:val="28"/>
        </w:rPr>
        <w:t>2</w:t>
      </w:r>
      <w:r w:rsidR="0023190B" w:rsidRPr="0023190B">
        <w:rPr>
          <w:rFonts w:ascii="Times New Roman" w:hAnsi="Times New Roman" w:cs="Times New Roman"/>
          <w:sz w:val="28"/>
          <w:szCs w:val="28"/>
        </w:rPr>
        <w:t>1</w:t>
      </w:r>
      <w:r w:rsidR="00305B0A">
        <w:rPr>
          <w:rFonts w:ascii="Times New Roman" w:hAnsi="Times New Roman" w:cs="Times New Roman"/>
          <w:sz w:val="28"/>
          <w:szCs w:val="28"/>
        </w:rPr>
        <w:t xml:space="preserve"> году.</w:t>
      </w:r>
      <w:r w:rsidR="009524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05B0A" w:rsidRPr="00305B0A" w:rsidRDefault="00305B0A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Онлайн-опрос проводит</w:t>
      </w:r>
      <w:r w:rsidR="004E5916">
        <w:rPr>
          <w:rFonts w:ascii="Times New Roman" w:hAnsi="Times New Roman" w:cs="Times New Roman"/>
          <w:sz w:val="28"/>
          <w:szCs w:val="28"/>
        </w:rPr>
        <w:t>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</w:t>
      </w:r>
      <w:r w:rsidR="00750C5A">
        <w:rPr>
          <w:rFonts w:ascii="Times New Roman" w:hAnsi="Times New Roman" w:cs="Times New Roman"/>
          <w:sz w:val="28"/>
          <w:szCs w:val="28"/>
        </w:rPr>
        <w:t xml:space="preserve"> и будет открыт </w:t>
      </w:r>
      <w:r w:rsidR="00952461">
        <w:rPr>
          <w:rFonts w:ascii="Times New Roman" w:hAnsi="Times New Roman" w:cs="Times New Roman"/>
          <w:sz w:val="28"/>
          <w:szCs w:val="28"/>
        </w:rPr>
        <w:t xml:space="preserve">до 15 </w:t>
      </w:r>
      <w:r w:rsidR="00A8308E">
        <w:rPr>
          <w:rFonts w:ascii="Times New Roman" w:hAnsi="Times New Roman" w:cs="Times New Roman"/>
          <w:sz w:val="28"/>
          <w:szCs w:val="28"/>
        </w:rPr>
        <w:t>февраля 202</w:t>
      </w:r>
      <w:r w:rsidR="0023190B" w:rsidRPr="0023190B">
        <w:rPr>
          <w:rFonts w:ascii="Times New Roman" w:hAnsi="Times New Roman" w:cs="Times New Roman"/>
          <w:sz w:val="28"/>
          <w:szCs w:val="28"/>
        </w:rPr>
        <w:t>2</w:t>
      </w:r>
      <w:r w:rsidR="0095246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591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305B0A" w:rsidRPr="00305B0A" w:rsidSect="00305B0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0A"/>
    <w:rsid w:val="000B5A4C"/>
    <w:rsid w:val="001674B8"/>
    <w:rsid w:val="001A6432"/>
    <w:rsid w:val="0023190B"/>
    <w:rsid w:val="00305B0A"/>
    <w:rsid w:val="004516AC"/>
    <w:rsid w:val="004E5916"/>
    <w:rsid w:val="005241B9"/>
    <w:rsid w:val="00570C77"/>
    <w:rsid w:val="00612324"/>
    <w:rsid w:val="006305CD"/>
    <w:rsid w:val="00747700"/>
    <w:rsid w:val="00750C5A"/>
    <w:rsid w:val="00862090"/>
    <w:rsid w:val="00936BD5"/>
    <w:rsid w:val="00952461"/>
    <w:rsid w:val="00A8308E"/>
    <w:rsid w:val="00AA5AA9"/>
    <w:rsid w:val="00CF716B"/>
    <w:rsid w:val="00F1524D"/>
    <w:rsid w:val="00F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Горохов Тимур Владимирович</cp:lastModifiedBy>
  <cp:revision>2</cp:revision>
  <cp:lastPrinted>2015-12-22T11:34:00Z</cp:lastPrinted>
  <dcterms:created xsi:type="dcterms:W3CDTF">2022-01-14T06:22:00Z</dcterms:created>
  <dcterms:modified xsi:type="dcterms:W3CDTF">2022-01-14T06:22:00Z</dcterms:modified>
</cp:coreProperties>
</file>